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91" w:rsidRDefault="00880191" w:rsidP="00BF7376">
      <w:pPr>
        <w:jc w:val="center"/>
        <w:rPr>
          <w:b/>
          <w:sz w:val="28"/>
          <w:szCs w:val="28"/>
        </w:rPr>
      </w:pPr>
      <w:r w:rsidRPr="00277CEA">
        <w:rPr>
          <w:b/>
          <w:sz w:val="28"/>
          <w:szCs w:val="28"/>
        </w:rPr>
        <w:t>МОДЕЛИРОВАНИЕ КОЛЕБАТЕЛЬНЫХ ПРОЦЕССОВ</w:t>
      </w:r>
    </w:p>
    <w:p w:rsidR="00880191" w:rsidRPr="005827D6" w:rsidRDefault="00880191" w:rsidP="00BF7376">
      <w:pPr>
        <w:jc w:val="center"/>
        <w:rPr>
          <w:b/>
          <w:caps/>
          <w:sz w:val="28"/>
          <w:szCs w:val="28"/>
        </w:rPr>
      </w:pPr>
      <w:r w:rsidRPr="005827D6">
        <w:rPr>
          <w:b/>
          <w:caps/>
          <w:sz w:val="28"/>
          <w:szCs w:val="28"/>
        </w:rPr>
        <w:t xml:space="preserve">Средствами </w:t>
      </w:r>
      <w:r w:rsidRPr="005827D6">
        <w:rPr>
          <w:b/>
          <w:caps/>
          <w:sz w:val="28"/>
          <w:szCs w:val="28"/>
          <w:lang w:val="en-US"/>
        </w:rPr>
        <w:t>Microsoft</w:t>
      </w:r>
      <w:r w:rsidRPr="005827D6">
        <w:rPr>
          <w:b/>
          <w:caps/>
          <w:sz w:val="28"/>
          <w:szCs w:val="28"/>
        </w:rPr>
        <w:t xml:space="preserve"> </w:t>
      </w:r>
      <w:r w:rsidRPr="005827D6">
        <w:rPr>
          <w:b/>
          <w:caps/>
          <w:sz w:val="28"/>
          <w:szCs w:val="28"/>
          <w:lang w:val="en-US"/>
        </w:rPr>
        <w:t>Excel</w:t>
      </w:r>
    </w:p>
    <w:p w:rsidR="00880191" w:rsidRDefault="00880191" w:rsidP="00BF7376">
      <w:pPr>
        <w:jc w:val="center"/>
        <w:rPr>
          <w:sz w:val="28"/>
          <w:szCs w:val="28"/>
        </w:rPr>
      </w:pPr>
    </w:p>
    <w:p w:rsidR="00880191" w:rsidRPr="00277CEA" w:rsidRDefault="00880191" w:rsidP="00D411D6">
      <w:pPr>
        <w:jc w:val="center"/>
        <w:rPr>
          <w:b/>
          <w:sz w:val="28"/>
          <w:szCs w:val="28"/>
        </w:rPr>
      </w:pPr>
      <w:r w:rsidRPr="00277CEA">
        <w:rPr>
          <w:b/>
          <w:sz w:val="28"/>
          <w:szCs w:val="28"/>
        </w:rPr>
        <w:t>Штейн Борис Моисеевич</w:t>
      </w:r>
    </w:p>
    <w:p w:rsidR="00880191" w:rsidRPr="00475534" w:rsidRDefault="00880191" w:rsidP="00D411D6">
      <w:pPr>
        <w:jc w:val="center"/>
        <w:rPr>
          <w:sz w:val="28"/>
          <w:szCs w:val="28"/>
        </w:rPr>
      </w:pPr>
    </w:p>
    <w:p w:rsidR="00880191" w:rsidRPr="00277CEA" w:rsidRDefault="00880191" w:rsidP="00BF7376">
      <w:pPr>
        <w:jc w:val="center"/>
        <w:rPr>
          <w:b/>
          <w:sz w:val="28"/>
          <w:szCs w:val="28"/>
        </w:rPr>
      </w:pPr>
      <w:r w:rsidRPr="00277CEA">
        <w:rPr>
          <w:b/>
          <w:sz w:val="28"/>
          <w:szCs w:val="28"/>
        </w:rPr>
        <w:t>Санкт-Петербургский государственный университет кино и телевидения</w:t>
      </w:r>
    </w:p>
    <w:p w:rsidR="00880191" w:rsidRDefault="00880191" w:rsidP="00BF7376">
      <w:pPr>
        <w:jc w:val="center"/>
        <w:rPr>
          <w:sz w:val="28"/>
          <w:szCs w:val="28"/>
        </w:rPr>
      </w:pPr>
    </w:p>
    <w:p w:rsidR="00880191" w:rsidRDefault="00880191" w:rsidP="00BF7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Колебания – раздел физики, являющийся в некотором роде межпредметным, поскольку колебательные процессы, описываемые одним математическим аппаратом, присутствуют во всех разделах физики и не только физики. Разумеется, проще всего и понятней для учащихся описание механических колебаний, но простой заменой переменных из них получается описание электрических колебаний, что особенно ярко оттеняется при численном моделировании гармонических колебаний. Хотя процессы при электрических колебаниях в колебательном контуре по физической природе принципиально отличаются от колебаний математического маятника, но их математическое описание, в частности графики изменения колеблющихся величин во времени, тождественны. Колебательные процессы присутствуют и в других разделах физики, химии, биологии и даже в таких далёких от физики дисциплин, как, например, экономика, поскольку даже колебания, например, курса валют можно изучать и моделировать теми же математическими средствами, что и колебания маятника. В данной статье рассмотрим компьютерное моделирование механических колебаний.</w:t>
      </w:r>
    </w:p>
    <w:p w:rsidR="00880191" w:rsidRDefault="00880191" w:rsidP="00BF7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наиболее простого и наглядного математического моделирования колебательных процессов вполне подходит программа </w:t>
      </w:r>
      <w:r>
        <w:rPr>
          <w:sz w:val="28"/>
          <w:szCs w:val="28"/>
          <w:lang w:val="en-US"/>
        </w:rPr>
        <w:t>Microsoft</w:t>
      </w:r>
      <w:r w:rsidRPr="00C85D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входящая в пакет </w:t>
      </w:r>
      <w:r>
        <w:rPr>
          <w:sz w:val="28"/>
          <w:szCs w:val="28"/>
          <w:lang w:val="en-US"/>
        </w:rPr>
        <w:t>Microsoft</w:t>
      </w:r>
      <w:r w:rsidRPr="00C85D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C85DCD">
        <w:rPr>
          <w:sz w:val="28"/>
          <w:szCs w:val="28"/>
        </w:rPr>
        <w:t xml:space="preserve">. </w:t>
      </w:r>
      <w:r>
        <w:rPr>
          <w:sz w:val="28"/>
          <w:szCs w:val="28"/>
        </w:rPr>
        <w:t>Эта программа ориентирована, прежде всего, на экономические расчеты. Выбор этой программы для моделирования физических процессов обусловлен следующими факторами: во-первых, она достаточна мощная и имеет все необходимые математические средства для решения подобных задач; во-вторых, она очень проста, удобна и хорошо знакома всем учащимся, что позволяет больше времени уделить физике, без затрат времени на изучение самой программы.</w:t>
      </w:r>
    </w:p>
    <w:p w:rsidR="00880191" w:rsidRPr="004829EB" w:rsidRDefault="00880191" w:rsidP="00BF7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29EB">
        <w:rPr>
          <w:sz w:val="28"/>
          <w:szCs w:val="28"/>
        </w:rPr>
        <w:t>Чтобы в</w:t>
      </w:r>
      <w:r>
        <w:rPr>
          <w:sz w:val="28"/>
          <w:szCs w:val="28"/>
        </w:rPr>
        <w:t xml:space="preserve"> механической</w:t>
      </w:r>
      <w:r w:rsidRPr="004829EB">
        <w:rPr>
          <w:sz w:val="28"/>
          <w:szCs w:val="28"/>
        </w:rPr>
        <w:t xml:space="preserve"> системе могли возникнуть колебания</w:t>
      </w:r>
      <w:r>
        <w:rPr>
          <w:sz w:val="28"/>
          <w:szCs w:val="28"/>
        </w:rPr>
        <w:t>,</w:t>
      </w:r>
      <w:r w:rsidRPr="004829EB">
        <w:rPr>
          <w:sz w:val="28"/>
          <w:szCs w:val="28"/>
        </w:rPr>
        <w:t xml:space="preserve"> она должна обладать двумя свойствами:</w:t>
      </w:r>
    </w:p>
    <w:p w:rsidR="00880191" w:rsidRPr="004829EB" w:rsidRDefault="00880191" w:rsidP="00BF7376">
      <w:pPr>
        <w:numPr>
          <w:ilvl w:val="0"/>
          <w:numId w:val="2"/>
        </w:numPr>
        <w:jc w:val="both"/>
        <w:rPr>
          <w:sz w:val="28"/>
          <w:szCs w:val="28"/>
        </w:rPr>
      </w:pPr>
      <w:r w:rsidRPr="004829EB">
        <w:rPr>
          <w:sz w:val="28"/>
          <w:szCs w:val="28"/>
        </w:rPr>
        <w:t>В системе должно быть положение устойчивого равновесия, при выведении из которого в системе возникает возвращающая сила;</w:t>
      </w:r>
    </w:p>
    <w:p w:rsidR="00880191" w:rsidRPr="004829EB" w:rsidRDefault="00880191" w:rsidP="00BF7376">
      <w:pPr>
        <w:numPr>
          <w:ilvl w:val="0"/>
          <w:numId w:val="2"/>
        </w:numPr>
        <w:jc w:val="both"/>
        <w:rPr>
          <w:sz w:val="28"/>
          <w:szCs w:val="28"/>
        </w:rPr>
      </w:pPr>
      <w:r w:rsidRPr="004829EB">
        <w:rPr>
          <w:sz w:val="28"/>
          <w:szCs w:val="28"/>
        </w:rPr>
        <w:t>Система должна обладать инертностью, чтобы проходить положение равновесия.</w:t>
      </w:r>
    </w:p>
    <w:p w:rsidR="00880191" w:rsidRDefault="00880191" w:rsidP="00BF7376">
      <w:pPr>
        <w:jc w:val="both"/>
        <w:rPr>
          <w:sz w:val="28"/>
          <w:szCs w:val="28"/>
        </w:rPr>
      </w:pPr>
      <w:r w:rsidRPr="004829EB">
        <w:rPr>
          <w:sz w:val="28"/>
          <w:szCs w:val="28"/>
        </w:rPr>
        <w:t>Если, помимо возвращающей силы, другие силы в системе отсутствуют, то колебания назыв</w:t>
      </w:r>
      <w:r>
        <w:rPr>
          <w:sz w:val="28"/>
          <w:szCs w:val="28"/>
        </w:rPr>
        <w:t>ают</w:t>
      </w:r>
      <w:r w:rsidRPr="004829EB">
        <w:rPr>
          <w:sz w:val="28"/>
          <w:szCs w:val="28"/>
        </w:rPr>
        <w:t xml:space="preserve"> свободными</w:t>
      </w:r>
      <w:r w:rsidRPr="004829EB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Наиболее простой случай – гармонические колебания, при квазиупругой (пропорциональной смещению от положения равновесия) силе подробно изучается и в школе и в вузе. Однако, даже для этого случая, компьютерное моделирование в </w:t>
      </w:r>
      <w:r>
        <w:rPr>
          <w:sz w:val="28"/>
          <w:szCs w:val="28"/>
          <w:lang w:val="en-US"/>
        </w:rPr>
        <w:t>Excel</w:t>
      </w:r>
      <w:r w:rsidRPr="00C26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гораздо </w:t>
      </w:r>
      <w:r>
        <w:rPr>
          <w:sz w:val="28"/>
          <w:szCs w:val="28"/>
        </w:rPr>
        <w:lastRenderedPageBreak/>
        <w:t>глубже понять происходящие при этом процессы. В реальности же, да и во многих учебных задачах, присутствуют силы меняющиеся отнюдь не линейно.  Например, математический маятник при больших амплитудах колеблется отнюдь не гармонически, т.к. в этом случае возвращающая сила пропорциональна не смещению, а синусу угла отклонения. Если в системе присутствует сила сопротивления, пропорциональная скорости, то мы получаем экспоненциально затухающие колебания. При вынужденных колебаниях в системе может присутствовать вынуждающая сила, сложным образом (не обязательно гармонически) зависящая и от состояния системы и от времени. При этом можно наблюдать и изучать, например, такое явление как резонанс. В системе могут складываться несколько различного типа колебаний. При параметрических колебаниях могут сложным образом меняться параметры самой системы. Аналитическое решение подобных задач требует сложного, не всегда доступного школьникам и даже студентам, математического аппарата и зачастую не всегда возможно. Использование компьютерного моделирования позволяет решать все вышеперечисленные задачи, получать результирующие колебания и исследовать их,</w:t>
      </w:r>
      <w:r w:rsidRPr="00DC2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 применяя лишь второй закон Ньютона в виде дифференциального уравнения второго порядка </w:t>
      </w:r>
      <w:r w:rsidR="007D1F35" w:rsidRPr="00DC22D7">
        <w:rPr>
          <w:position w:val="-36"/>
          <w:sz w:val="28"/>
          <w:szCs w:val="28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5" o:title=""/>
          </v:shape>
          <o:OLEObject Type="Embed" ProgID="Equation.DSMT4" ShapeID="_x0000_i1025" DrawAspect="Content" ObjectID="_1420425703" r:id="rId6"/>
        </w:object>
      </w:r>
      <w:r>
        <w:rPr>
          <w:sz w:val="28"/>
          <w:szCs w:val="28"/>
        </w:rPr>
        <w:t xml:space="preserve"> или его аналог для вращательного движения </w:t>
      </w:r>
      <w:r w:rsidR="007D1F35" w:rsidRPr="005A5341">
        <w:rPr>
          <w:position w:val="-36"/>
        </w:rPr>
        <w:object w:dxaOrig="1640" w:dyaOrig="859">
          <v:shape id="_x0000_i1026" type="#_x0000_t75" style="width:79.5pt;height:42.75pt" o:ole="">
            <v:imagedata r:id="rId7" o:title=""/>
          </v:shape>
          <o:OLEObject Type="Embed" ProgID="Equation.DSMT4" ShapeID="_x0000_i1026" DrawAspect="Content" ObjectID="_1420425704" r:id="rId8"/>
        </w:object>
      </w:r>
      <w:r>
        <w:t xml:space="preserve">. </w:t>
      </w:r>
      <w:r w:rsidRPr="00DC22D7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и сила и масса (при вращательном движении - момент сил и момент инерции) могут меняться сложным образом. Это достигается тем, что используемое при компьютерном моделировании численное решение всегда дискретно, т.е. мы разбиваем время на малые, хотя и конечные промежутки </w:t>
      </w:r>
      <w:r>
        <w:rPr>
          <w:sz w:val="28"/>
          <w:szCs w:val="28"/>
          <w:lang w:val="en-US"/>
        </w:rPr>
        <w:t>dt</w:t>
      </w:r>
      <w:r>
        <w:rPr>
          <w:sz w:val="28"/>
          <w:szCs w:val="28"/>
        </w:rPr>
        <w:t>.</w:t>
      </w:r>
      <w:r w:rsidRPr="00662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величины этого промежутка зависит точность вычислений, и необходимо использовать специальные приёмы для грамотного выбора величины </w:t>
      </w:r>
      <w:r>
        <w:rPr>
          <w:sz w:val="28"/>
          <w:szCs w:val="28"/>
          <w:lang w:val="en-US"/>
        </w:rPr>
        <w:t>dt</w:t>
      </w:r>
      <w:r w:rsidRPr="0066218D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проверки корректности вычислений. Если аналитически интеграл берётся далеко не всегда, в результате чего задача далеко не всегда имеет аналитическое решение, то при численном решении интеграл заменяется суммой малых, но конечных приращений, что позволяет решить задачу с заданной точностью.</w:t>
      </w:r>
    </w:p>
    <w:p w:rsidR="00880191" w:rsidRDefault="00880191" w:rsidP="00BF7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программе </w:t>
      </w:r>
      <w:r>
        <w:rPr>
          <w:sz w:val="28"/>
          <w:szCs w:val="28"/>
          <w:lang w:val="en-US"/>
        </w:rPr>
        <w:t>Excel</w:t>
      </w:r>
      <w:r w:rsidRPr="00F15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может выглядеть, например, следующим образом. В столбцах располагаются переменные, например время, ускорение, скорость и координата. Каждая строка соответствует своему значению времени. Время лучше задавать формулой </w:t>
      </w:r>
      <w:r>
        <w:rPr>
          <w:sz w:val="28"/>
          <w:szCs w:val="28"/>
          <w:lang w:val="en-US"/>
        </w:rPr>
        <w:t>t</w:t>
      </w:r>
      <w:r w:rsidRPr="00AF5CE4">
        <w:rPr>
          <w:sz w:val="28"/>
          <w:szCs w:val="28"/>
          <w:vertAlign w:val="subscript"/>
          <w:lang w:val="en-US"/>
        </w:rPr>
        <w:t>i</w:t>
      </w:r>
      <w:r w:rsidRPr="00AF5CE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t</w:t>
      </w:r>
      <w:r w:rsidRPr="00AF5CE4">
        <w:rPr>
          <w:sz w:val="28"/>
          <w:szCs w:val="28"/>
          <w:vertAlign w:val="subscript"/>
          <w:lang w:val="en-US"/>
        </w:rPr>
        <w:t>i</w:t>
      </w:r>
      <w:r w:rsidRPr="00AF5CE4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dt</w:t>
      </w:r>
      <w:r w:rsidRPr="00AF5C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</w:t>
      </w:r>
      <w:r w:rsidRPr="00AF5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строки, </w:t>
      </w:r>
      <w:r>
        <w:rPr>
          <w:sz w:val="28"/>
          <w:szCs w:val="28"/>
          <w:lang w:val="en-US"/>
        </w:rPr>
        <w:t>t</w:t>
      </w:r>
      <w:r w:rsidRPr="00AF5CE4">
        <w:rPr>
          <w:sz w:val="28"/>
          <w:szCs w:val="28"/>
          <w:vertAlign w:val="subscript"/>
          <w:lang w:val="en-US"/>
        </w:rPr>
        <w:t>i</w:t>
      </w:r>
      <w:r w:rsidRPr="00AF5CE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значение времени в данной ячейке, а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-1</w:t>
      </w:r>
      <w:r>
        <w:rPr>
          <w:sz w:val="28"/>
          <w:szCs w:val="28"/>
        </w:rPr>
        <w:t xml:space="preserve"> – значение в предыдущей строке, а шаг </w:t>
      </w:r>
      <w:r>
        <w:rPr>
          <w:sz w:val="28"/>
          <w:szCs w:val="28"/>
          <w:lang w:val="en-US"/>
        </w:rPr>
        <w:t>dt</w:t>
      </w:r>
      <w:r w:rsidRPr="00563C4A">
        <w:rPr>
          <w:sz w:val="28"/>
          <w:szCs w:val="28"/>
        </w:rPr>
        <w:t xml:space="preserve"> </w:t>
      </w:r>
      <w:r>
        <w:rPr>
          <w:sz w:val="28"/>
          <w:szCs w:val="28"/>
        </w:rPr>
        <w:t>задаём в отдельной ячейке, что впоследствии поможет легко изменять его. Разумеется, эта формула начинается с третьей строки, в первой пишем название переменной, во второй – начальное значение. Так же задаём начальные значения скорости и координаты, но не ускорения, поскольку оно зависит от силы, т.е. от предыдущего значения координаты.</w:t>
      </w:r>
      <w:r w:rsidRPr="00563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Ускорение </w:t>
      </w:r>
      <w:r>
        <w:rPr>
          <w:sz w:val="28"/>
          <w:szCs w:val="28"/>
        </w:rPr>
        <w:lastRenderedPageBreak/>
        <w:t xml:space="preserve">находим как </w:t>
      </w:r>
      <w:r>
        <w:rPr>
          <w:sz w:val="28"/>
          <w:szCs w:val="28"/>
          <w:lang w:val="en-US"/>
        </w:rPr>
        <w:t>a </w:t>
      </w:r>
      <w:r w:rsidRPr="00563C4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F</w:t>
      </w:r>
      <w:r w:rsidRPr="00563C4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 w:rsidRPr="00563C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причём сила и масса могут зависеть от многих параметров. Например, при гармонических колебаниях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 </w:t>
      </w:r>
      <w:r w:rsidRPr="00563C4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563C4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563C4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</w:t>
      </w:r>
      <w:r w:rsidRPr="00563C4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 w:rsidRPr="00563C4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i</w:t>
      </w:r>
      <w:r w:rsidRPr="006678BF">
        <w:rPr>
          <w:sz w:val="28"/>
          <w:szCs w:val="28"/>
          <w:vertAlign w:val="subscript"/>
        </w:rPr>
        <w:t>-1</w:t>
      </w:r>
      <w:r w:rsidRPr="006678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затухающих колебаниях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 </w:t>
      </w:r>
      <w:r w:rsidRPr="00563C4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563C4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563C4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</w:t>
      </w:r>
      <w:r w:rsidRPr="00563C4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 w:rsidRPr="00563C4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i</w:t>
      </w:r>
      <w:r w:rsidRPr="006678BF">
        <w:rPr>
          <w:sz w:val="28"/>
          <w:szCs w:val="28"/>
          <w:vertAlign w:val="subscript"/>
        </w:rPr>
        <w:t>-1</w:t>
      </w:r>
      <w:r>
        <w:rPr>
          <w:sz w:val="28"/>
          <w:szCs w:val="28"/>
        </w:rPr>
        <w:t> - (μ</w:t>
      </w:r>
      <w:r w:rsidRPr="006678B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 w:rsidRPr="006678BF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-</w:t>
      </w:r>
      <w:r w:rsidRPr="006678B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</w:t>
      </w:r>
      <w:r w:rsidRPr="006678BF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при вынужденных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 </w:t>
      </w:r>
      <w:r w:rsidRPr="00563C4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563C4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563C4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</w:t>
      </w:r>
      <w:r w:rsidRPr="00563C4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 w:rsidRPr="00563C4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i</w:t>
      </w:r>
      <w:r w:rsidRPr="006678BF">
        <w:rPr>
          <w:sz w:val="28"/>
          <w:szCs w:val="28"/>
          <w:vertAlign w:val="subscript"/>
        </w:rPr>
        <w:t>-1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F</w:t>
      </w:r>
      <w:r w:rsidRPr="006678BF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  <w:lang w:val="en-US"/>
        </w:rPr>
        <w:t> </w:t>
      </w:r>
      <w:r>
        <w:rPr>
          <w:sz w:val="28"/>
          <w:szCs w:val="28"/>
          <w:lang w:val="en-US"/>
        </w:rPr>
        <w:t>cos</w:t>
      </w:r>
      <w:r w:rsidRPr="006678BF">
        <w:rPr>
          <w:sz w:val="28"/>
          <w:szCs w:val="28"/>
        </w:rPr>
        <w:t>(</w:t>
      </w:r>
      <w:r>
        <w:rPr>
          <w:sz w:val="28"/>
          <w:szCs w:val="28"/>
        </w:rPr>
        <w:t>ω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i</w:t>
      </w:r>
      <w:r w:rsidRPr="006678BF">
        <w:rPr>
          <w:sz w:val="28"/>
          <w:szCs w:val="28"/>
        </w:rPr>
        <w:t>)</w:t>
      </w:r>
      <w:r>
        <w:rPr>
          <w:sz w:val="28"/>
          <w:szCs w:val="28"/>
        </w:rPr>
        <w:t xml:space="preserve"> и т.д.  Теперь остаётся задать формулы для численного интегрирования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i</w:t>
      </w:r>
      <w:r w:rsidRPr="00563C4A">
        <w:rPr>
          <w:sz w:val="28"/>
          <w:szCs w:val="28"/>
          <w:vertAlign w:val="subscript"/>
        </w:rPr>
        <w:t xml:space="preserve"> </w:t>
      </w:r>
      <w:r w:rsidRPr="00563C4A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i</w:t>
      </w:r>
      <w:r w:rsidRPr="00563C4A">
        <w:rPr>
          <w:sz w:val="28"/>
          <w:szCs w:val="28"/>
          <w:vertAlign w:val="subscript"/>
        </w:rPr>
        <w:t xml:space="preserve">-1 </w:t>
      </w:r>
      <w:r w:rsidRPr="00563C4A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dt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i</w:t>
      </w:r>
      <w:r w:rsidRPr="00563C4A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i</w:t>
      </w:r>
      <w:r w:rsidRPr="00563C4A">
        <w:rPr>
          <w:sz w:val="28"/>
          <w:szCs w:val="28"/>
          <w:vertAlign w:val="subscript"/>
        </w:rPr>
        <w:t>-1</w:t>
      </w:r>
      <w:r w:rsidRPr="00563C4A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V</w:t>
      </w:r>
      <w:r w:rsidRPr="00262E6C">
        <w:rPr>
          <w:sz w:val="28"/>
          <w:szCs w:val="28"/>
          <w:vertAlign w:val="subscript"/>
          <w:lang w:val="en-US"/>
        </w:rPr>
        <w:t>i</w:t>
      </w:r>
      <w:r w:rsidRPr="00262E6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dt</w:t>
      </w:r>
      <w:r>
        <w:rPr>
          <w:sz w:val="28"/>
          <w:szCs w:val="28"/>
        </w:rPr>
        <w:t xml:space="preserve"> и построить график (точечную диаграмму) </w:t>
      </w:r>
      <w:r>
        <w:rPr>
          <w:sz w:val="28"/>
          <w:szCs w:val="28"/>
          <w:lang w:val="en-US"/>
        </w:rPr>
        <w:t>x</w:t>
      </w:r>
      <w:r w:rsidRPr="006678B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6678BF">
        <w:rPr>
          <w:sz w:val="28"/>
          <w:szCs w:val="28"/>
        </w:rPr>
        <w:t xml:space="preserve">). </w:t>
      </w:r>
    </w:p>
    <w:p w:rsidR="00880191" w:rsidRPr="006678BF" w:rsidRDefault="00880191" w:rsidP="00BF7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этого можно исследовать полученные графики: например, проверить соответствие периода и других параметров колебаний аналитической формуле; построить на той же диаграмме синусоиду (или косинусоиду в зависимости от начальной фазы) и убедиться, что она с высокой точностью совпадает с графиком, полученным в результате моделирования; меняя частоту вынуждающей силы добиться резонанса и убедиться, что он происходит при совпадении частоты вынуждающей силы с собственной частотой  колебаний системы; при резонансе с сопротивлением, проверить соответствие установившейся амплитуды аналитической формуле; проверить выполнение закона сохранения энергии и многое другое. Кстати, несоответствие (при правильном построении) свидетельствует о неверном выборе шага </w:t>
      </w:r>
      <w:r>
        <w:rPr>
          <w:sz w:val="28"/>
          <w:szCs w:val="28"/>
          <w:lang w:val="en-US"/>
        </w:rPr>
        <w:t>dt</w:t>
      </w:r>
      <w:r>
        <w:rPr>
          <w:sz w:val="28"/>
          <w:szCs w:val="28"/>
        </w:rPr>
        <w:t>,</w:t>
      </w:r>
      <w:r w:rsidRPr="00445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следует уменьшать до тех пор пока результат с необходимой точностью перестанет зависеть от </w:t>
      </w:r>
      <w:r>
        <w:rPr>
          <w:sz w:val="28"/>
          <w:szCs w:val="28"/>
          <w:lang w:val="en-US"/>
        </w:rPr>
        <w:t>dt</w:t>
      </w:r>
      <w:r w:rsidRPr="00445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будет соответствовать аналитическому.     </w:t>
      </w:r>
    </w:p>
    <w:p w:rsidR="00880191" w:rsidRDefault="00880191" w:rsidP="00BF7376">
      <w:pPr>
        <w:jc w:val="both"/>
        <w:rPr>
          <w:sz w:val="28"/>
          <w:szCs w:val="28"/>
        </w:rPr>
      </w:pPr>
      <w:r w:rsidRPr="006678BF">
        <w:rPr>
          <w:sz w:val="28"/>
          <w:szCs w:val="28"/>
        </w:rPr>
        <w:tab/>
      </w:r>
      <w:r>
        <w:rPr>
          <w:sz w:val="28"/>
          <w:szCs w:val="28"/>
        </w:rPr>
        <w:t xml:space="preserve">Ниже приведены некоторые примеры графиков колебаний, построенных в </w:t>
      </w:r>
      <w:r>
        <w:rPr>
          <w:sz w:val="28"/>
          <w:szCs w:val="28"/>
          <w:lang w:val="en-US"/>
        </w:rPr>
        <w:t>Excel</w:t>
      </w:r>
      <w:r w:rsidRPr="00FE2301">
        <w:rPr>
          <w:sz w:val="28"/>
          <w:szCs w:val="28"/>
        </w:rPr>
        <w:t xml:space="preserve">. </w:t>
      </w:r>
      <w:r>
        <w:rPr>
          <w:sz w:val="28"/>
          <w:szCs w:val="28"/>
        </w:rPr>
        <w:t>Исследования графиков показывают соответствие с высокой точностью полученных результатов с решениями, получаемыми традиционно аналитически.</w:t>
      </w:r>
    </w:p>
    <w:p w:rsidR="00880191" w:rsidRDefault="00880191" w:rsidP="00917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Гармонические колебания под действием квазиупругой силы. Начальная координата равна 10, начальная скорость – 0, </w:t>
      </w:r>
      <w:r>
        <w:rPr>
          <w:sz w:val="28"/>
          <w:szCs w:val="28"/>
          <w:lang w:val="en-US"/>
        </w:rPr>
        <w:t>k</w:t>
      </w:r>
      <w:r w:rsidRPr="0072360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=1,</w:t>
      </w:r>
      <w:r w:rsidRPr="0072360F">
        <w:rPr>
          <w:sz w:val="28"/>
          <w:szCs w:val="28"/>
        </w:rPr>
        <w:t xml:space="preserve"> </w:t>
      </w:r>
      <w:r>
        <w:rPr>
          <w:sz w:val="28"/>
          <w:szCs w:val="28"/>
        </w:rPr>
        <w:t>т.е. период равен 2π.</w:t>
      </w:r>
    </w:p>
    <w:p w:rsidR="00880191" w:rsidRDefault="007D1F35" w:rsidP="00BF7376">
      <w:pPr>
        <w:jc w:val="both"/>
        <w:rPr>
          <w:sz w:val="28"/>
          <w:szCs w:val="28"/>
        </w:rPr>
      </w:pPr>
      <w:r>
        <w:object w:dxaOrig="7365" w:dyaOrig="5235">
          <v:shape id="_x0000_i1027" type="#_x0000_t75" style="width:368.25pt;height:261.75pt" o:ole="">
            <v:imagedata r:id="rId9" o:title=""/>
          </v:shape>
          <o:OLEObject Type="Embed" ProgID="Excel.Chart.8" ShapeID="_x0000_i1027" DrawAspect="Content" ObjectID="_1420425705" r:id="rId10">
            <o:FieldCodes>\s</o:FieldCodes>
          </o:OLEObject>
        </w:object>
      </w:r>
      <w:r w:rsidR="00880191">
        <w:rPr>
          <w:sz w:val="28"/>
          <w:szCs w:val="28"/>
        </w:rPr>
        <w:tab/>
        <w:t xml:space="preserve"> </w:t>
      </w:r>
      <w:r w:rsidR="00880191" w:rsidRPr="00FE2301">
        <w:rPr>
          <w:sz w:val="28"/>
          <w:szCs w:val="28"/>
        </w:rPr>
        <w:t xml:space="preserve"> </w:t>
      </w:r>
      <w:r w:rsidR="00880191">
        <w:rPr>
          <w:sz w:val="28"/>
          <w:szCs w:val="28"/>
        </w:rPr>
        <w:t xml:space="preserve"> </w:t>
      </w:r>
      <w:r w:rsidR="00880191" w:rsidRPr="00563C4A">
        <w:rPr>
          <w:sz w:val="28"/>
          <w:szCs w:val="28"/>
        </w:rPr>
        <w:t xml:space="preserve">  </w:t>
      </w:r>
      <w:r w:rsidR="00880191">
        <w:rPr>
          <w:sz w:val="28"/>
          <w:szCs w:val="28"/>
        </w:rPr>
        <w:t xml:space="preserve"> </w:t>
      </w:r>
    </w:p>
    <w:p w:rsidR="00880191" w:rsidRDefault="00880191" w:rsidP="0078240B">
      <w:pPr>
        <w:ind w:firstLine="708"/>
        <w:jc w:val="both"/>
        <w:rPr>
          <w:sz w:val="28"/>
          <w:szCs w:val="28"/>
        </w:rPr>
      </w:pPr>
      <w:r w:rsidRPr="0072360F">
        <w:rPr>
          <w:sz w:val="28"/>
          <w:szCs w:val="28"/>
        </w:rPr>
        <w:lastRenderedPageBreak/>
        <w:t>Связанные маятники. На каждый действует своя квазиупругая сила и сила связи, пропорциональная расстоянию между ними. Аналит</w:t>
      </w:r>
      <w:r>
        <w:rPr>
          <w:sz w:val="28"/>
          <w:szCs w:val="28"/>
        </w:rPr>
        <w:t>ическое</w:t>
      </w:r>
      <w:r w:rsidRPr="0072360F">
        <w:rPr>
          <w:sz w:val="28"/>
          <w:szCs w:val="28"/>
        </w:rPr>
        <w:t xml:space="preserve"> реше</w:t>
      </w:r>
      <w:r>
        <w:rPr>
          <w:sz w:val="28"/>
          <w:szCs w:val="28"/>
        </w:rPr>
        <w:t>ние - биения со сдвигом по фазе.</w:t>
      </w:r>
    </w:p>
    <w:p w:rsidR="00880191" w:rsidRDefault="003805F1" w:rsidP="00BF7376">
      <w:pPr>
        <w:jc w:val="both"/>
        <w:rPr>
          <w:sz w:val="28"/>
          <w:szCs w:val="28"/>
        </w:rPr>
      </w:pPr>
      <w:r>
        <w:rPr>
          <w:noProof/>
        </w:rPr>
      </w:r>
      <w:r w:rsidR="007D1F35" w:rsidRPr="00880191">
        <w:rPr>
          <w:sz w:val="28"/>
          <w:szCs w:val="28"/>
        </w:rPr>
        <w:pict>
          <v:group id="_x0000_s1026" style="width:367.5pt;height:440.25pt;mso-position-horizontal-relative:char;mso-position-vertical-relative:line" coordorigin="29,69" coordsize="490,587">
            <v:shape id="_x0000_s1027" type="#_x0000_t75" style="position:absolute;left:29;top:69;width:490;height:295" fillcolor="black" strokecolor="white" strokeweight="0">
              <v:imagedata r:id="rId11" o:title=""/>
              <o:lock v:ext="edit" rotation="t"/>
            </v:shape>
            <v:shape id="_x0000_s1028" type="#_x0000_t75" style="position:absolute;left:29;top:361;width:490;height:295" fillcolor="black" strokecolor="white" strokeweight="0">
              <v:imagedata r:id="rId12" o:title=""/>
              <o:lock v:ext="edit" rotation="t"/>
            </v:shape>
            <w10:wrap side="left"/>
            <w10:anchorlock/>
          </v:group>
          <o:OLEObject Type="Embed" ProgID="Excel.Chart.8" ShapeID="_x0000_s1027" DrawAspect="Content" ObjectID="_1420425709" r:id="rId13">
            <o:FieldCodes>\s</o:FieldCodes>
          </o:OLEObject>
          <o:OLEObject Type="Embed" ProgID="Excel.Chart.8" ShapeID="_x0000_s1028" DrawAspect="Content" ObjectID="_1420425710" r:id="rId14">
            <o:FieldCodes>\s</o:FieldCodes>
          </o:OLEObject>
        </w:pict>
      </w:r>
      <w:r w:rsidR="00880191">
        <w:rPr>
          <w:sz w:val="28"/>
          <w:szCs w:val="28"/>
        </w:rPr>
        <w:t xml:space="preserve">    </w:t>
      </w:r>
    </w:p>
    <w:p w:rsidR="00880191" w:rsidRDefault="00880191" w:rsidP="00BF7376">
      <w:pPr>
        <w:jc w:val="both"/>
        <w:rPr>
          <w:sz w:val="28"/>
          <w:szCs w:val="28"/>
        </w:rPr>
      </w:pPr>
    </w:p>
    <w:p w:rsidR="00880191" w:rsidRDefault="00880191" w:rsidP="00BF7376">
      <w:pPr>
        <w:jc w:val="both"/>
        <w:rPr>
          <w:sz w:val="28"/>
          <w:szCs w:val="28"/>
        </w:rPr>
      </w:pPr>
      <w:r>
        <w:rPr>
          <w:sz w:val="28"/>
          <w:szCs w:val="28"/>
        </w:rPr>
        <w:t>Затухающие колебания</w:t>
      </w:r>
    </w:p>
    <w:p w:rsidR="00880191" w:rsidRDefault="007D1F35" w:rsidP="00BF7376">
      <w:pPr>
        <w:jc w:val="both"/>
      </w:pPr>
      <w:r>
        <w:object w:dxaOrig="5801" w:dyaOrig="3280">
          <v:shape id="_x0000_i1029" type="#_x0000_t75" style="width:290.25pt;height:164.25pt" o:ole="">
            <v:imagedata r:id="rId15" o:title=""/>
          </v:shape>
          <o:OLEObject Type="Embed" ProgID="Excel.Chart.8" ShapeID="_x0000_i1029" DrawAspect="Content" ObjectID="_1420425706" r:id="rId16">
            <o:FieldCodes>\s</o:FieldCodes>
          </o:OLEObject>
        </w:object>
      </w:r>
    </w:p>
    <w:p w:rsidR="00880191" w:rsidRDefault="00880191" w:rsidP="00BF73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Вынужденные колебания. Резонанс.</w:t>
      </w:r>
    </w:p>
    <w:p w:rsidR="00880191" w:rsidRDefault="007D1F35" w:rsidP="00BF7376">
      <w:pPr>
        <w:jc w:val="both"/>
        <w:rPr>
          <w:sz w:val="28"/>
          <w:szCs w:val="28"/>
        </w:rPr>
      </w:pPr>
      <w:r>
        <w:object w:dxaOrig="5801" w:dyaOrig="3280">
          <v:shape id="_x0000_i1030" type="#_x0000_t75" style="width:290.25pt;height:159pt" o:ole="" o:allowoverlap="f">
            <v:imagedata r:id="rId17" o:title=""/>
          </v:shape>
          <o:OLEObject Type="Embed" ProgID="Excel.Chart.8" ShapeID="_x0000_i1030" DrawAspect="Content" ObjectID="_1420425707" r:id="rId18">
            <o:FieldCodes>\s</o:FieldCodes>
          </o:OLEObject>
        </w:object>
      </w:r>
      <w:r w:rsidR="00880191">
        <w:rPr>
          <w:sz w:val="28"/>
          <w:szCs w:val="28"/>
        </w:rPr>
        <w:t xml:space="preserve"> </w:t>
      </w:r>
    </w:p>
    <w:p w:rsidR="00880191" w:rsidRDefault="007D1F35" w:rsidP="00BF7376">
      <w:pPr>
        <w:jc w:val="both"/>
        <w:rPr>
          <w:sz w:val="28"/>
          <w:szCs w:val="28"/>
        </w:rPr>
      </w:pPr>
      <w:r>
        <w:object w:dxaOrig="5801" w:dyaOrig="3280">
          <v:shape id="_x0000_i1031" type="#_x0000_t75" style="width:290.25pt;height:159pt" o:ole="" o:allowoverlap="f">
            <v:imagedata r:id="rId19" o:title=""/>
          </v:shape>
          <o:OLEObject Type="Embed" ProgID="Excel.Chart.8" ShapeID="_x0000_i1031" DrawAspect="Content" ObjectID="_1420425708" r:id="rId20">
            <o:FieldCodes>\s</o:FieldCodes>
          </o:OLEObject>
        </w:object>
      </w:r>
    </w:p>
    <w:p w:rsidR="00880191" w:rsidRDefault="00880191" w:rsidP="00BF7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графиков дает основания для некоторых выводов. При очень малом затухании амплитуда в резонансе будет большой, но ее установление длится очень долго. Чем более резко выражен резонанс, тем медленнее происходит установление. Это легко объяснить с помощью энергетических соображений: чем острее резонанс, тем больше запасаемая системой энергия и, следовательно, тем больше времени требуется для того, чтобы сообщить системе эту энергию.</w:t>
      </w:r>
    </w:p>
    <w:p w:rsidR="00880191" w:rsidRDefault="00880191" w:rsidP="00BF7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моделирование колебательных процессов в </w:t>
      </w:r>
      <w:r>
        <w:rPr>
          <w:sz w:val="28"/>
          <w:szCs w:val="28"/>
          <w:lang w:val="en-US"/>
        </w:rPr>
        <w:t>Microsoft</w:t>
      </w:r>
      <w:r w:rsidRPr="007475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747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даёт возможность гораздо более наглядно изучить колебания любой природы. </w:t>
      </w:r>
    </w:p>
    <w:p w:rsidR="00880191" w:rsidRPr="00BD5BE2" w:rsidRDefault="00880191" w:rsidP="00BF48FA">
      <w:pPr>
        <w:jc w:val="both"/>
        <w:rPr>
          <w:sz w:val="28"/>
          <w:szCs w:val="28"/>
          <w:u w:val="single"/>
        </w:rPr>
      </w:pPr>
    </w:p>
    <w:p w:rsidR="00880191" w:rsidRPr="00006581" w:rsidRDefault="00006581" w:rsidP="00BF73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Публикация:</w:t>
      </w:r>
    </w:p>
    <w:p w:rsidR="00006581" w:rsidRDefault="007D1F35" w:rsidP="00BF7376">
      <w:pPr>
        <w:rPr>
          <w:sz w:val="28"/>
          <w:szCs w:val="28"/>
        </w:rPr>
      </w:pPr>
      <w:r w:rsidRPr="00006581">
        <w:rPr>
          <w:sz w:val="28"/>
          <w:szCs w:val="28"/>
        </w:rPr>
        <w:pict>
          <v:shape id="_x0000_i1032" type="#_x0000_t75" style="width:187.5pt;height:63pt">
            <v:imagedata r:id="rId21" o:title=""/>
          </v:shape>
        </w:pict>
      </w:r>
    </w:p>
    <w:p w:rsidR="00880191" w:rsidRPr="00475534" w:rsidRDefault="00880191" w:rsidP="008F0274">
      <w:pPr>
        <w:jc w:val="both"/>
        <w:rPr>
          <w:sz w:val="28"/>
          <w:szCs w:val="28"/>
        </w:rPr>
      </w:pPr>
    </w:p>
    <w:sectPr w:rsidR="00880191" w:rsidRPr="00475534" w:rsidSect="007B305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717"/>
    <w:multiLevelType w:val="hybridMultilevel"/>
    <w:tmpl w:val="3352458A"/>
    <w:lvl w:ilvl="0" w:tplc="0419000F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  <w:rPr>
        <w:rFonts w:cs="Times New Roman"/>
      </w:rPr>
    </w:lvl>
  </w:abstractNum>
  <w:abstractNum w:abstractNumId="1">
    <w:nsid w:val="2CF73A82"/>
    <w:multiLevelType w:val="hybridMultilevel"/>
    <w:tmpl w:val="CFF218B2"/>
    <w:lvl w:ilvl="0" w:tplc="ED2EA1E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3F6"/>
    <w:rsid w:val="00006581"/>
    <w:rsid w:val="00097F23"/>
    <w:rsid w:val="001131A5"/>
    <w:rsid w:val="00123B4E"/>
    <w:rsid w:val="001A2976"/>
    <w:rsid w:val="001D4DAD"/>
    <w:rsid w:val="002527E4"/>
    <w:rsid w:val="00256A10"/>
    <w:rsid w:val="00262E6C"/>
    <w:rsid w:val="00277CEA"/>
    <w:rsid w:val="002D0D32"/>
    <w:rsid w:val="002D3254"/>
    <w:rsid w:val="00315BAB"/>
    <w:rsid w:val="00341AD0"/>
    <w:rsid w:val="00342C0F"/>
    <w:rsid w:val="00347ADD"/>
    <w:rsid w:val="003778EA"/>
    <w:rsid w:val="003805F1"/>
    <w:rsid w:val="00414301"/>
    <w:rsid w:val="00445F6E"/>
    <w:rsid w:val="00475534"/>
    <w:rsid w:val="004829EB"/>
    <w:rsid w:val="004C2926"/>
    <w:rsid w:val="00563C4A"/>
    <w:rsid w:val="005827D6"/>
    <w:rsid w:val="005A5341"/>
    <w:rsid w:val="005F43BB"/>
    <w:rsid w:val="0066218D"/>
    <w:rsid w:val="006678BF"/>
    <w:rsid w:val="006739F4"/>
    <w:rsid w:val="00674FEB"/>
    <w:rsid w:val="006764F2"/>
    <w:rsid w:val="006B71AF"/>
    <w:rsid w:val="006C4E03"/>
    <w:rsid w:val="0072360F"/>
    <w:rsid w:val="00725D29"/>
    <w:rsid w:val="007475F9"/>
    <w:rsid w:val="0078240B"/>
    <w:rsid w:val="0078586F"/>
    <w:rsid w:val="007B3053"/>
    <w:rsid w:val="007C5715"/>
    <w:rsid w:val="007D1F35"/>
    <w:rsid w:val="0087715E"/>
    <w:rsid w:val="00880191"/>
    <w:rsid w:val="008F0274"/>
    <w:rsid w:val="00917074"/>
    <w:rsid w:val="0095323A"/>
    <w:rsid w:val="00973CC5"/>
    <w:rsid w:val="00A52ADF"/>
    <w:rsid w:val="00A553F6"/>
    <w:rsid w:val="00A749F7"/>
    <w:rsid w:val="00AD1DF1"/>
    <w:rsid w:val="00AF5CE4"/>
    <w:rsid w:val="00BA151A"/>
    <w:rsid w:val="00BD5BE2"/>
    <w:rsid w:val="00BF48FA"/>
    <w:rsid w:val="00BF7376"/>
    <w:rsid w:val="00C171A7"/>
    <w:rsid w:val="00C265EE"/>
    <w:rsid w:val="00C63FA1"/>
    <w:rsid w:val="00C713B5"/>
    <w:rsid w:val="00C775CA"/>
    <w:rsid w:val="00C85DCD"/>
    <w:rsid w:val="00D2456F"/>
    <w:rsid w:val="00D411D6"/>
    <w:rsid w:val="00DB02D4"/>
    <w:rsid w:val="00DB52F1"/>
    <w:rsid w:val="00DC22D7"/>
    <w:rsid w:val="00E32E24"/>
    <w:rsid w:val="00E40717"/>
    <w:rsid w:val="00E821B8"/>
    <w:rsid w:val="00E834EF"/>
    <w:rsid w:val="00EA26CB"/>
    <w:rsid w:val="00EF1AC0"/>
    <w:rsid w:val="00F15BD9"/>
    <w:rsid w:val="00F2250F"/>
    <w:rsid w:val="00FC2BEA"/>
    <w:rsid w:val="00FE2301"/>
    <w:rsid w:val="00F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B8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uiPriority w:val="99"/>
    <w:rsid w:val="0078586F"/>
    <w:rPr>
      <w:rFonts w:cs="Times New Roman"/>
    </w:rPr>
  </w:style>
  <w:style w:type="character" w:customStyle="1" w:styleId="mrreadfromf1">
    <w:name w:val="mr_read__fromf1"/>
    <w:basedOn w:val="a0"/>
    <w:uiPriority w:val="99"/>
    <w:rsid w:val="0078586F"/>
    <w:rPr>
      <w:rFonts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__________Microsoft_Office_Excel2.xls"/><Relationship Id="rId18" Type="http://schemas.openxmlformats.org/officeDocument/2006/relationships/oleObject" Target="embeddings/__________Microsoft_Office_Excel5.xls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__________Microsoft_Office_Excel4.xls"/><Relationship Id="rId20" Type="http://schemas.openxmlformats.org/officeDocument/2006/relationships/oleObject" Target="embeddings/__________Microsoft_Office_Excel6.xls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oleObject" Target="embeddings/__________Microsoft_Office_Excel1.xls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__________Microsoft_Office_Excel3.xls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6697</Characters>
  <Application>Microsoft Office Word</Application>
  <DocSecurity>0</DocSecurity>
  <Lines>55</Lines>
  <Paragraphs>15</Paragraphs>
  <ScaleCrop>false</ScaleCrop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creator>Борис</dc:creator>
  <cp:lastModifiedBy>Asus</cp:lastModifiedBy>
  <cp:revision>2</cp:revision>
  <dcterms:created xsi:type="dcterms:W3CDTF">2013-01-23T01:55:00Z</dcterms:created>
  <dcterms:modified xsi:type="dcterms:W3CDTF">2013-01-23T01:55:00Z</dcterms:modified>
</cp:coreProperties>
</file>